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4C" w:rsidRDefault="0048394C" w:rsidP="0048394C">
      <w:pPr>
        <w:jc w:val="center"/>
        <w:rPr>
          <w:rFonts w:eastAsia="Times New Roman"/>
          <w:b/>
        </w:rPr>
      </w:pPr>
      <w:bookmarkStart w:id="0" w:name="_GoBack"/>
      <w:bookmarkEnd w:id="0"/>
      <w:r>
        <w:rPr>
          <w:rFonts w:eastAsia="Times New Roman"/>
          <w:b/>
        </w:rPr>
        <w:t>OHIO COUNSELING ASSOCIATION</w:t>
      </w:r>
    </w:p>
    <w:p w:rsidR="00C4455B" w:rsidRPr="0048394C" w:rsidRDefault="00C4455B" w:rsidP="0048394C">
      <w:pPr>
        <w:jc w:val="center"/>
        <w:rPr>
          <w:b/>
        </w:rPr>
      </w:pPr>
      <w:r w:rsidRPr="0048394C">
        <w:rPr>
          <w:rFonts w:eastAsia="Times New Roman"/>
          <w:b/>
        </w:rPr>
        <w:t xml:space="preserve">PROCESS FOR </w:t>
      </w:r>
      <w:r w:rsidRPr="0048394C">
        <w:rPr>
          <w:b/>
        </w:rPr>
        <w:t xml:space="preserve">PRESIDENTS OF </w:t>
      </w:r>
      <w:r w:rsidRPr="0048394C">
        <w:rPr>
          <w:rFonts w:eastAsia="Times New Roman"/>
          <w:b/>
        </w:rPr>
        <w:t xml:space="preserve">DIVISIONS AND CHAPTERS TO </w:t>
      </w:r>
      <w:r w:rsidRPr="0048394C">
        <w:rPr>
          <w:b/>
        </w:rPr>
        <w:t>OBTAIN APPROVAL FOR CEUs FOR WORKSHOPS</w:t>
      </w:r>
    </w:p>
    <w:p w:rsidR="00736BAE" w:rsidRPr="0048394C" w:rsidRDefault="00736BAE" w:rsidP="00736BAE"/>
    <w:p w:rsidR="00736BAE" w:rsidRPr="0048394C" w:rsidRDefault="00736BAE" w:rsidP="00736BAE">
      <w:r w:rsidRPr="0048394C">
        <w:t>The Ohio Counseling Association is an approved provider of continuing education credit by the Ohio Counselor Social Worker and Marr</w:t>
      </w:r>
      <w:r w:rsidR="00022010">
        <w:t>iage and Family Therapy Board (CSWMFT).</w:t>
      </w:r>
    </w:p>
    <w:p w:rsidR="00736BAE" w:rsidRPr="0048394C" w:rsidRDefault="00736BAE" w:rsidP="00736BAE"/>
    <w:p w:rsidR="00736BAE" w:rsidRPr="0048394C" w:rsidRDefault="00736BAE" w:rsidP="00736BAE">
      <w:r w:rsidRPr="0048394C">
        <w:t xml:space="preserve">Presidents of Divisions and Chapters of OCA may request to utilize the provider number by following the OCA </w:t>
      </w:r>
      <w:r w:rsidR="0048394C" w:rsidRPr="0048394C">
        <w:t>By law Article IX, Section 1 j.</w:t>
      </w:r>
      <w:r w:rsidRPr="0048394C">
        <w:t xml:space="preserve"> This</w:t>
      </w:r>
      <w:r w:rsidR="0048394C">
        <w:t>,</w:t>
      </w:r>
      <w:r w:rsidRPr="0048394C">
        <w:t xml:space="preserve"> by law</w:t>
      </w:r>
      <w:r w:rsidR="0048394C">
        <w:t>,</w:t>
      </w:r>
      <w:r w:rsidRPr="0048394C">
        <w:t xml:space="preserve"> requires all programs to be reviewe</w:t>
      </w:r>
      <w:r w:rsidR="0048394C" w:rsidRPr="0048394C">
        <w:t xml:space="preserve">d by the Professional </w:t>
      </w:r>
      <w:r w:rsidRPr="0048394C">
        <w:t>Development Chair</w:t>
      </w:r>
      <w:r w:rsidR="00022010">
        <w:t xml:space="preserve"> and Professional Development Committee</w:t>
      </w:r>
      <w:r w:rsidRPr="0048394C">
        <w:t>. Programs will be returned with approval, conditional approval</w:t>
      </w:r>
      <w:r w:rsidR="0048394C" w:rsidRPr="0048394C">
        <w:t>, or denial within 1</w:t>
      </w:r>
      <w:r w:rsidRPr="0048394C">
        <w:t xml:space="preserve">0 working days of submission.  </w:t>
      </w:r>
    </w:p>
    <w:p w:rsidR="00736BAE" w:rsidRPr="0048394C" w:rsidRDefault="00736BAE" w:rsidP="00736BAE"/>
    <w:p w:rsidR="00736BAE" w:rsidRPr="0048394C" w:rsidRDefault="00854757" w:rsidP="00736BAE">
      <w:r w:rsidRPr="0048394C">
        <w:t>Please f</w:t>
      </w:r>
      <w:r w:rsidR="00736BAE" w:rsidRPr="0048394C">
        <w:t>orward your reques</w:t>
      </w:r>
      <w:r w:rsidR="00C84AB9" w:rsidRPr="0048394C">
        <w:t xml:space="preserve">ts to </w:t>
      </w:r>
      <w:r w:rsidR="003E3AEA">
        <w:t>Emily Ribnik</w:t>
      </w:r>
      <w:r w:rsidR="00C84AB9" w:rsidRPr="0048394C">
        <w:t>,</w:t>
      </w:r>
      <w:r w:rsidR="00736BAE" w:rsidRPr="0048394C">
        <w:t xml:space="preserve"> OCA Professional Development Chair at </w:t>
      </w:r>
      <w:hyperlink r:id="rId7" w:history="1">
        <w:r w:rsidR="003E3AEA" w:rsidRPr="00B30CC4">
          <w:rPr>
            <w:rStyle w:val="Hyperlink"/>
          </w:rPr>
          <w:t>eribnik@kent.edu</w:t>
        </w:r>
      </w:hyperlink>
      <w:r w:rsidR="00C84AB9" w:rsidRPr="0048394C">
        <w:t xml:space="preserve">. </w:t>
      </w:r>
    </w:p>
    <w:p w:rsidR="00022010" w:rsidRDefault="00736BAE" w:rsidP="00736BAE">
      <w:r w:rsidRPr="0048394C">
        <w:br/>
      </w:r>
      <w:r w:rsidRPr="00686404">
        <w:rPr>
          <w:b/>
        </w:rPr>
        <w:t>1.</w:t>
      </w:r>
      <w:r w:rsidRPr="0048394C">
        <w:t xml:space="preserve"> </w:t>
      </w:r>
      <w:r w:rsidRPr="0048394C">
        <w:rPr>
          <w:b/>
        </w:rPr>
        <w:t>Submission of Information (at least 20</w:t>
      </w:r>
      <w:r w:rsidR="0048394C">
        <w:rPr>
          <w:b/>
        </w:rPr>
        <w:t xml:space="preserve"> Working Days Prior to Workshop</w:t>
      </w:r>
      <w:r w:rsidR="003E3AEA">
        <w:rPr>
          <w:b/>
        </w:rPr>
        <w:t>, 60 days prior preferred</w:t>
      </w:r>
      <w:r w:rsidRPr="0048394C">
        <w:rPr>
          <w:b/>
        </w:rPr>
        <w:t>)</w:t>
      </w:r>
    </w:p>
    <w:p w:rsidR="00022010" w:rsidRDefault="00022010" w:rsidP="00022010">
      <w:pPr>
        <w:ind w:firstLine="720"/>
      </w:pPr>
      <w:r>
        <w:t>Complete the “OCA Approval Form and Checklist for Workshop CEU’s” form</w:t>
      </w:r>
      <w:r w:rsidR="0048394C">
        <w:t>. Submit</w:t>
      </w:r>
      <w:r>
        <w:t xml:space="preserve"> this </w:t>
      </w:r>
      <w:r w:rsidR="0048394C" w:rsidRPr="0048394C">
        <w:t xml:space="preserve">document </w:t>
      </w:r>
      <w:r w:rsidR="00736BAE" w:rsidRPr="0048394C">
        <w:t xml:space="preserve">electronically </w:t>
      </w:r>
      <w:r w:rsidR="00C84AB9" w:rsidRPr="0048394C">
        <w:t xml:space="preserve">to </w:t>
      </w:r>
      <w:r w:rsidR="003E3AEA">
        <w:t xml:space="preserve">Emily Ribnik at </w:t>
      </w:r>
      <w:hyperlink r:id="rId8" w:history="1">
        <w:r w:rsidR="003E3AEA" w:rsidRPr="00B30CC4">
          <w:rPr>
            <w:rStyle w:val="Hyperlink"/>
          </w:rPr>
          <w:t>eribnik@kent.edu</w:t>
        </w:r>
      </w:hyperlink>
      <w:r w:rsidR="003E3AEA">
        <w:t xml:space="preserve"> .</w:t>
      </w:r>
    </w:p>
    <w:p w:rsidR="00022010" w:rsidRDefault="00022010" w:rsidP="00736BAE">
      <w:r>
        <w:tab/>
        <w:t>Required information on this form includes:</w:t>
      </w:r>
    </w:p>
    <w:p w:rsidR="00022010" w:rsidRDefault="00022010" w:rsidP="00022010">
      <w:pPr>
        <w:pStyle w:val="ListParagraph"/>
        <w:numPr>
          <w:ilvl w:val="0"/>
          <w:numId w:val="8"/>
        </w:numPr>
      </w:pPr>
      <w:r>
        <w:t>Indication of content area for requested CEU’s</w:t>
      </w:r>
    </w:p>
    <w:p w:rsidR="00022010" w:rsidRDefault="00022010" w:rsidP="00022010">
      <w:pPr>
        <w:pStyle w:val="ListParagraph"/>
        <w:numPr>
          <w:ilvl w:val="0"/>
          <w:numId w:val="8"/>
        </w:numPr>
      </w:pPr>
      <w:r>
        <w:t>Contact information and affiliation with OCA of person submitting the request</w:t>
      </w:r>
    </w:p>
    <w:p w:rsidR="00022010" w:rsidRDefault="00022010" w:rsidP="00022010">
      <w:pPr>
        <w:pStyle w:val="ListParagraph"/>
        <w:numPr>
          <w:ilvl w:val="0"/>
          <w:numId w:val="8"/>
        </w:numPr>
      </w:pPr>
      <w:r>
        <w:t>Title of presentation</w:t>
      </w:r>
    </w:p>
    <w:p w:rsidR="00022010" w:rsidRDefault="00022010" w:rsidP="00022010">
      <w:pPr>
        <w:pStyle w:val="ListParagraph"/>
        <w:numPr>
          <w:ilvl w:val="0"/>
          <w:numId w:val="8"/>
        </w:numPr>
      </w:pPr>
      <w:r>
        <w:t>Name and credentials of presenter(s)</w:t>
      </w:r>
    </w:p>
    <w:p w:rsidR="00022010" w:rsidRDefault="00022010" w:rsidP="00022010">
      <w:pPr>
        <w:pStyle w:val="ListParagraph"/>
        <w:numPr>
          <w:ilvl w:val="0"/>
          <w:numId w:val="8"/>
        </w:numPr>
      </w:pPr>
      <w:r>
        <w:t>Venue, date, and time of presentation</w:t>
      </w:r>
    </w:p>
    <w:p w:rsidR="00022010" w:rsidRDefault="00B12965" w:rsidP="00022010">
      <w:pPr>
        <w:pStyle w:val="ListParagraph"/>
        <w:numPr>
          <w:ilvl w:val="0"/>
          <w:numId w:val="8"/>
        </w:numPr>
      </w:pPr>
      <w:r>
        <w:t>Number of contact hours and CE</w:t>
      </w:r>
      <w:r w:rsidR="00022010">
        <w:t>’s requested</w:t>
      </w:r>
      <w:r>
        <w:t xml:space="preserve"> (General, Ethics, Supervision)</w:t>
      </w:r>
    </w:p>
    <w:p w:rsidR="00022010" w:rsidRDefault="00022010" w:rsidP="00022010">
      <w:pPr>
        <w:pStyle w:val="ListParagraph"/>
        <w:numPr>
          <w:ilvl w:val="0"/>
          <w:numId w:val="8"/>
        </w:numPr>
      </w:pPr>
      <w:r>
        <w:t>Description of presentation and how information will be presented (lecture, experiential, etc.)</w:t>
      </w:r>
    </w:p>
    <w:p w:rsidR="00022010" w:rsidRDefault="00022010" w:rsidP="00022010">
      <w:pPr>
        <w:pStyle w:val="ListParagraph"/>
        <w:numPr>
          <w:ilvl w:val="0"/>
          <w:numId w:val="8"/>
        </w:numPr>
      </w:pPr>
      <w:r>
        <w:t>Goals and learning objectives of the presentation</w:t>
      </w:r>
    </w:p>
    <w:p w:rsidR="00022010" w:rsidRDefault="00022010" w:rsidP="00022010">
      <w:pPr>
        <w:pStyle w:val="ListParagraph"/>
        <w:numPr>
          <w:ilvl w:val="0"/>
          <w:numId w:val="8"/>
        </w:numPr>
      </w:pPr>
      <w:r>
        <w:t>Proposed cost of the presentation</w:t>
      </w:r>
    </w:p>
    <w:p w:rsidR="00B12965" w:rsidRDefault="00B12965" w:rsidP="00B12965">
      <w:pPr>
        <w:pStyle w:val="ListParagraph"/>
        <w:numPr>
          <w:ilvl w:val="0"/>
          <w:numId w:val="8"/>
        </w:numPr>
      </w:pPr>
      <w:r>
        <w:t>Any associated websites for registration or payment</w:t>
      </w:r>
    </w:p>
    <w:p w:rsidR="00B12965" w:rsidRDefault="00B12965" w:rsidP="00B12965">
      <w:pPr>
        <w:pStyle w:val="ListParagraph"/>
        <w:numPr>
          <w:ilvl w:val="0"/>
          <w:numId w:val="8"/>
        </w:numPr>
      </w:pPr>
      <w:r>
        <w:t>Home Studies (which include webinars) should also include the date range (if applicable) that the home study will be available, the website for access, and a 5- question post-test</w:t>
      </w:r>
    </w:p>
    <w:p w:rsidR="00022010" w:rsidRDefault="00022010" w:rsidP="00022010">
      <w:pPr>
        <w:pStyle w:val="ListParagraph"/>
        <w:numPr>
          <w:ilvl w:val="0"/>
          <w:numId w:val="8"/>
        </w:numPr>
      </w:pPr>
      <w:r>
        <w:t>Intended audience of the presentation</w:t>
      </w:r>
    </w:p>
    <w:p w:rsidR="00022010" w:rsidRDefault="00022010" w:rsidP="00022010">
      <w:pPr>
        <w:pStyle w:val="ListParagraph"/>
        <w:numPr>
          <w:ilvl w:val="0"/>
          <w:numId w:val="8"/>
        </w:numPr>
      </w:pPr>
      <w:r>
        <w:t>2-3 research citations supporting the presentation’s content</w:t>
      </w:r>
    </w:p>
    <w:p w:rsidR="00022010" w:rsidRDefault="00022010" w:rsidP="00022010">
      <w:pPr>
        <w:pStyle w:val="ListParagraph"/>
      </w:pPr>
    </w:p>
    <w:p w:rsidR="00736BAE" w:rsidRPr="0048394C" w:rsidRDefault="00022010" w:rsidP="00022010">
      <w:pPr>
        <w:pStyle w:val="ListParagraph"/>
      </w:pPr>
      <w:r>
        <w:t>Along with the completed form, p</w:t>
      </w:r>
      <w:r w:rsidR="00736BAE" w:rsidRPr="0048394C">
        <w:t>rovide atta</w:t>
      </w:r>
      <w:r>
        <w:t>chments of the following</w:t>
      </w:r>
      <w:r w:rsidR="00736BAE" w:rsidRPr="0048394C">
        <w:t>:</w:t>
      </w:r>
    </w:p>
    <w:p w:rsidR="00736BAE" w:rsidRDefault="00736BAE" w:rsidP="00022010">
      <w:pPr>
        <w:pStyle w:val="ListParagraph"/>
        <w:numPr>
          <w:ilvl w:val="0"/>
          <w:numId w:val="9"/>
        </w:numPr>
      </w:pPr>
      <w:r w:rsidRPr="0048394C">
        <w:t>Resume/vita of presenter(s)</w:t>
      </w:r>
    </w:p>
    <w:p w:rsidR="00662F6F" w:rsidRPr="0048394C" w:rsidRDefault="00662F6F" w:rsidP="00662F6F">
      <w:pPr>
        <w:pStyle w:val="ListParagraph"/>
        <w:numPr>
          <w:ilvl w:val="0"/>
          <w:numId w:val="9"/>
        </w:numPr>
      </w:pPr>
      <w:r w:rsidRPr="00662F6F">
        <w:t>Agenda of presentation (including any breaks and must match CEU hours requested)</w:t>
      </w:r>
    </w:p>
    <w:p w:rsidR="00736BAE" w:rsidRPr="0048394C" w:rsidRDefault="00736BAE" w:rsidP="00022010">
      <w:pPr>
        <w:pStyle w:val="ListParagraph"/>
        <w:numPr>
          <w:ilvl w:val="0"/>
          <w:numId w:val="9"/>
        </w:numPr>
      </w:pPr>
      <w:r w:rsidRPr="0048394C">
        <w:t>Copy of evaluation form</w:t>
      </w:r>
    </w:p>
    <w:p w:rsidR="00736BAE" w:rsidRDefault="00736BAE" w:rsidP="00022010">
      <w:pPr>
        <w:pStyle w:val="ListParagraph"/>
        <w:numPr>
          <w:ilvl w:val="0"/>
          <w:numId w:val="9"/>
        </w:numPr>
      </w:pPr>
      <w:r w:rsidRPr="0048394C">
        <w:t>Copy of CEU certificate to be given to attendees</w:t>
      </w:r>
    </w:p>
    <w:p w:rsidR="00022010" w:rsidRDefault="00022010" w:rsidP="00022010">
      <w:pPr>
        <w:pStyle w:val="ListParagraph"/>
        <w:numPr>
          <w:ilvl w:val="0"/>
          <w:numId w:val="9"/>
        </w:numPr>
      </w:pPr>
      <w:r>
        <w:t>Copy of advertisements (if available at time of submission)</w:t>
      </w:r>
    </w:p>
    <w:p w:rsidR="00022010" w:rsidRDefault="00022010" w:rsidP="00022010"/>
    <w:p w:rsidR="00022010" w:rsidRDefault="00022010" w:rsidP="00022010"/>
    <w:p w:rsidR="00022010" w:rsidRDefault="00022010" w:rsidP="00022010"/>
    <w:p w:rsidR="00022010" w:rsidRDefault="00022010" w:rsidP="00022010">
      <w:r w:rsidRPr="00686404">
        <w:rPr>
          <w:b/>
        </w:rPr>
        <w:t>2.</w:t>
      </w:r>
      <w:r>
        <w:t xml:space="preserve"> </w:t>
      </w:r>
      <w:r w:rsidRPr="00022010">
        <w:rPr>
          <w:b/>
        </w:rPr>
        <w:t>Review of materials</w:t>
      </w:r>
    </w:p>
    <w:p w:rsidR="00022010" w:rsidRPr="0048394C" w:rsidRDefault="00022010" w:rsidP="00022010">
      <w:r>
        <w:tab/>
        <w:t>Upon receipt of submitted materials, the OCA Professional Development Chair will do a preliminary review of the materials to ensure that all necessary information is included.  The OCA Professional Development Chair, per their discretion, may contact the individual submitting the materials to send additional information to complete the submission before all materials are reviewed fully by the OCA Professional Development Committee for approval/denial.</w:t>
      </w:r>
    </w:p>
    <w:p w:rsidR="00022010" w:rsidRDefault="00022010" w:rsidP="0048394C">
      <w:r>
        <w:br/>
      </w:r>
      <w:r w:rsidR="00686404" w:rsidRPr="00686404">
        <w:rPr>
          <w:b/>
        </w:rPr>
        <w:t>3.</w:t>
      </w:r>
      <w:r w:rsidR="00736BAE" w:rsidRPr="0048394C">
        <w:t xml:space="preserve"> </w:t>
      </w:r>
      <w:r w:rsidR="0048394C">
        <w:rPr>
          <w:b/>
        </w:rPr>
        <w:t>Approval/Denial</w:t>
      </w:r>
    </w:p>
    <w:p w:rsidR="0048394C" w:rsidRPr="0048394C" w:rsidRDefault="00736BAE" w:rsidP="00022010">
      <w:pPr>
        <w:ind w:firstLine="720"/>
      </w:pPr>
      <w:r w:rsidRPr="0048394C">
        <w:t xml:space="preserve">Divisions/Chapters will be notified of approval or denial of the workshop within 10 </w:t>
      </w:r>
      <w:r w:rsidR="0048394C" w:rsidRPr="0048394C">
        <w:t xml:space="preserve">   </w:t>
      </w:r>
    </w:p>
    <w:p w:rsidR="00022010" w:rsidRDefault="0048394C" w:rsidP="0048394C">
      <w:r w:rsidRPr="0048394C">
        <w:t xml:space="preserve">    </w:t>
      </w:r>
      <w:r w:rsidR="00736BAE" w:rsidRPr="0048394C">
        <w:t>wo</w:t>
      </w:r>
      <w:r w:rsidRPr="0048394C">
        <w:t>rking days of submission.</w:t>
      </w:r>
      <w:r w:rsidR="007F495C">
        <w:t xml:space="preserve">  The OCA CE</w:t>
      </w:r>
      <w:r w:rsidR="007E5661">
        <w:t xml:space="preserve"> Provider Number will be included in the notific</w:t>
      </w:r>
      <w:r w:rsidR="007F495C">
        <w:t>ation of approval of CE</w:t>
      </w:r>
      <w:r w:rsidR="007E5661">
        <w:t xml:space="preserve"> hours.</w:t>
      </w:r>
    </w:p>
    <w:p w:rsidR="00686404" w:rsidRDefault="00686404" w:rsidP="0048394C"/>
    <w:p w:rsidR="00686404" w:rsidRPr="00686404" w:rsidRDefault="00686404" w:rsidP="0048394C">
      <w:pPr>
        <w:rPr>
          <w:b/>
        </w:rPr>
      </w:pPr>
      <w:r w:rsidRPr="00686404">
        <w:rPr>
          <w:b/>
        </w:rPr>
        <w:t>4. Special Note Regarding Advertising</w:t>
      </w:r>
    </w:p>
    <w:p w:rsidR="00686404" w:rsidRDefault="00686404" w:rsidP="0048394C">
      <w:r>
        <w:tab/>
        <w:t>Divisions/Chapters</w:t>
      </w:r>
      <w:r w:rsidR="007F495C">
        <w:t xml:space="preserve"> may begin advertising their CE</w:t>
      </w:r>
      <w:r>
        <w:t xml:space="preserve"> event at any time.  However, advertisements distributed prior to official approval/denial by the OCA Professional Development Committ</w:t>
      </w:r>
      <w:r w:rsidR="007F495C">
        <w:t>ee should include that the CE</w:t>
      </w:r>
      <w:r>
        <w:t>’s for the event are currently pending review.  Once the Division/Chapter is notified of approval from the OCA Professional Development Committee, the ad</w:t>
      </w:r>
      <w:r w:rsidR="007F495C">
        <w:t>vertisements may reflect the CE</w:t>
      </w:r>
      <w:r>
        <w:t>’s.</w:t>
      </w:r>
    </w:p>
    <w:p w:rsidR="007E5661" w:rsidRDefault="0048394C" w:rsidP="0048394C">
      <w:r w:rsidRPr="0048394C">
        <w:br/>
      </w:r>
      <w:r w:rsidR="007E5661" w:rsidRPr="007E5661">
        <w:rPr>
          <w:b/>
        </w:rPr>
        <w:t>5.</w:t>
      </w:r>
      <w:r w:rsidR="007E5661">
        <w:t xml:space="preserve"> </w:t>
      </w:r>
      <w:r w:rsidRPr="0048394C">
        <w:t xml:space="preserve"> </w:t>
      </w:r>
      <w:r w:rsidR="00736BAE" w:rsidRPr="0048394C">
        <w:rPr>
          <w:b/>
        </w:rPr>
        <w:t>Submission of Materials Following Workshop</w:t>
      </w:r>
    </w:p>
    <w:p w:rsidR="007E5661" w:rsidRDefault="00736BAE" w:rsidP="007E5661">
      <w:pPr>
        <w:ind w:firstLine="720"/>
      </w:pPr>
      <w:r w:rsidRPr="0048394C">
        <w:t>Within 15 working days of the completion o</w:t>
      </w:r>
      <w:r w:rsidR="007E5661">
        <w:t>f the workshop, the sponsoring Division/C</w:t>
      </w:r>
      <w:r w:rsidRPr="0048394C">
        <w:t>hap</w:t>
      </w:r>
      <w:r w:rsidR="0048394C">
        <w:t xml:space="preserve">ter </w:t>
      </w:r>
      <w:r w:rsidR="007E5661">
        <w:t>shall submit the following to the OCA Professional Development Chair:</w:t>
      </w:r>
    </w:p>
    <w:p w:rsidR="007E5661" w:rsidRDefault="0048394C" w:rsidP="007E5661">
      <w:pPr>
        <w:pStyle w:val="ListParagraph"/>
        <w:numPr>
          <w:ilvl w:val="0"/>
          <w:numId w:val="10"/>
        </w:numPr>
      </w:pPr>
      <w:r w:rsidRPr="0048394C">
        <w:t>All original evaluation forms</w:t>
      </w:r>
    </w:p>
    <w:p w:rsidR="007E5661" w:rsidRDefault="00736BAE" w:rsidP="007E5661">
      <w:pPr>
        <w:pStyle w:val="ListParagraph"/>
        <w:numPr>
          <w:ilvl w:val="0"/>
          <w:numId w:val="10"/>
        </w:numPr>
      </w:pPr>
      <w:r w:rsidRPr="0048394C">
        <w:t xml:space="preserve">Copy of sign-in sheet for the workshop that includes participants names </w:t>
      </w:r>
      <w:r w:rsidRPr="007F495C">
        <w:rPr>
          <w:u w:val="single"/>
        </w:rPr>
        <w:t>and</w:t>
      </w:r>
      <w:r w:rsidRPr="0048394C">
        <w:t xml:space="preserve"> </w:t>
      </w:r>
      <w:r w:rsidR="007E5661">
        <w:t>licensure numbers</w:t>
      </w:r>
    </w:p>
    <w:p w:rsidR="00CD1238" w:rsidRDefault="00CD1238" w:rsidP="007E5661">
      <w:pPr>
        <w:ind w:left="360"/>
      </w:pPr>
    </w:p>
    <w:p w:rsidR="00556A38" w:rsidRDefault="00736BAE" w:rsidP="007E5661">
      <w:pPr>
        <w:ind w:left="360"/>
      </w:pPr>
      <w:r w:rsidRPr="0048394C">
        <w:t xml:space="preserve">These items shall be postal </w:t>
      </w:r>
      <w:r w:rsidR="00556A38" w:rsidRPr="0048394C">
        <w:t xml:space="preserve">mailed to: </w:t>
      </w:r>
      <w:r w:rsidRPr="0048394C">
        <w:br/>
      </w:r>
      <w:r w:rsidRPr="0048394C">
        <w:br/>
      </w:r>
      <w:r w:rsidR="003E3AEA">
        <w:t>Emily Ribnik, M. Ed., LPCC-S</w:t>
      </w:r>
    </w:p>
    <w:p w:rsidR="003E3AEA" w:rsidRDefault="003E3AEA" w:rsidP="007E5661">
      <w:pPr>
        <w:ind w:firstLine="360"/>
      </w:pPr>
      <w:r>
        <w:t>Counseling Services</w:t>
      </w:r>
    </w:p>
    <w:p w:rsidR="003E3AEA" w:rsidRDefault="003E3AEA" w:rsidP="007E5661">
      <w:pPr>
        <w:ind w:firstLine="360"/>
      </w:pPr>
      <w:r>
        <w:t>Kent State University at Stark</w:t>
      </w:r>
    </w:p>
    <w:p w:rsidR="003E3AEA" w:rsidRDefault="003E3AEA" w:rsidP="007E5661">
      <w:pPr>
        <w:ind w:firstLine="360"/>
      </w:pPr>
      <w:r>
        <w:t>6000 Frank Avenue NW</w:t>
      </w:r>
    </w:p>
    <w:p w:rsidR="003E3AEA" w:rsidRPr="00556A38" w:rsidRDefault="003E3AEA" w:rsidP="007E5661">
      <w:pPr>
        <w:ind w:firstLine="360"/>
      </w:pPr>
      <w:r>
        <w:t>North Canton, OH 44720</w:t>
      </w:r>
    </w:p>
    <w:p w:rsidR="00736BAE" w:rsidRPr="0048394C" w:rsidRDefault="00736BAE" w:rsidP="00736BAE"/>
    <w:p w:rsidR="00736BAE" w:rsidRPr="0048394C" w:rsidRDefault="00736BAE" w:rsidP="00736BAE">
      <w:r w:rsidRPr="0048394C">
        <w:t>All programs must conform to OCSWMFT rules regarding appropriate programs</w:t>
      </w:r>
      <w:r w:rsidR="007E5661">
        <w:t xml:space="preserve"> for professional counselors,</w:t>
      </w:r>
      <w:r w:rsidRPr="0048394C">
        <w:t xml:space="preserve"> p</w:t>
      </w:r>
      <w:r w:rsidR="007E5661">
        <w:t>rofessional clinical counselors, and counselor supervisors.</w:t>
      </w:r>
      <w:r w:rsidRPr="0048394C">
        <w:t xml:space="preserve">  </w:t>
      </w:r>
    </w:p>
    <w:p w:rsidR="00736BAE" w:rsidRPr="0048394C" w:rsidRDefault="00736BAE" w:rsidP="00736BAE"/>
    <w:p w:rsidR="00736BAE" w:rsidRPr="0048394C" w:rsidRDefault="00736BAE" w:rsidP="00736BAE">
      <w:r w:rsidRPr="0048394C">
        <w:t>Once the program has been approved this sentence should be included on the flyer, agenda, certificate, and other promotional materials:</w:t>
      </w:r>
    </w:p>
    <w:p w:rsidR="00736BAE" w:rsidRPr="007E5661" w:rsidRDefault="00736BAE" w:rsidP="007E5661">
      <w:pPr>
        <w:spacing w:before="100" w:beforeAutospacing="1" w:after="20"/>
        <w:rPr>
          <w:i/>
        </w:rPr>
      </w:pPr>
      <w:r w:rsidRPr="0048394C">
        <w:rPr>
          <w:i/>
        </w:rPr>
        <w:t xml:space="preserve">The Ohio Counseling Association is an approved provider of continuing education credit by the Ohio Counselor Social Worker and Marriage and Family Therapy Board. This workshop/program has been approved for ____ continuing education units for </w:t>
      </w:r>
      <w:r w:rsidRPr="0048394C">
        <w:rPr>
          <w:bCs/>
          <w:i/>
        </w:rPr>
        <w:t xml:space="preserve">Counselors, </w:t>
      </w:r>
      <w:r w:rsidRPr="0048394C">
        <w:rPr>
          <w:i/>
        </w:rPr>
        <w:lastRenderedPageBreak/>
        <w:t>Approval Number: _____________ (this number will be provided by the Professional Development Chair once the program has been approved).</w:t>
      </w:r>
    </w:p>
    <w:sectPr w:rsidR="00736BAE" w:rsidRPr="007E5661" w:rsidSect="007E3B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70" w:rsidRDefault="00DE3170" w:rsidP="0048394C">
      <w:r>
        <w:separator/>
      </w:r>
    </w:p>
  </w:endnote>
  <w:endnote w:type="continuationSeparator" w:id="0">
    <w:p w:rsidR="00DE3170" w:rsidRDefault="00DE3170" w:rsidP="00483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534287"/>
      <w:docPartObj>
        <w:docPartGallery w:val="Page Numbers (Bottom of Page)"/>
        <w:docPartUnique/>
      </w:docPartObj>
    </w:sdtPr>
    <w:sdtEndPr>
      <w:rPr>
        <w:noProof/>
      </w:rPr>
    </w:sdtEndPr>
    <w:sdtContent>
      <w:p w:rsidR="0048394C" w:rsidRDefault="0048394C">
        <w:pPr>
          <w:pStyle w:val="Footer"/>
          <w:jc w:val="right"/>
        </w:pPr>
        <w:r>
          <w:fldChar w:fldCharType="begin"/>
        </w:r>
        <w:r>
          <w:instrText xml:space="preserve"> PAGE   \* MERGEFORMAT </w:instrText>
        </w:r>
        <w:r>
          <w:fldChar w:fldCharType="separate"/>
        </w:r>
        <w:r w:rsidR="005A3BE2">
          <w:rPr>
            <w:noProof/>
          </w:rPr>
          <w:t>1</w:t>
        </w:r>
        <w:r>
          <w:rPr>
            <w:noProof/>
          </w:rPr>
          <w:fldChar w:fldCharType="end"/>
        </w:r>
      </w:p>
    </w:sdtContent>
  </w:sdt>
  <w:p w:rsidR="0048394C" w:rsidRDefault="0048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70" w:rsidRDefault="00DE3170" w:rsidP="0048394C">
      <w:r>
        <w:separator/>
      </w:r>
    </w:p>
  </w:footnote>
  <w:footnote w:type="continuationSeparator" w:id="0">
    <w:p w:rsidR="00DE3170" w:rsidRDefault="00DE3170" w:rsidP="00483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6E60"/>
    <w:multiLevelType w:val="hybridMultilevel"/>
    <w:tmpl w:val="6D1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6E6C"/>
    <w:multiLevelType w:val="hybridMultilevel"/>
    <w:tmpl w:val="D93A47F2"/>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289117C"/>
    <w:multiLevelType w:val="hybridMultilevel"/>
    <w:tmpl w:val="C55E2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15E2A"/>
    <w:multiLevelType w:val="hybridMultilevel"/>
    <w:tmpl w:val="81C2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64BE1"/>
    <w:multiLevelType w:val="hybridMultilevel"/>
    <w:tmpl w:val="7E50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B467A"/>
    <w:multiLevelType w:val="hybridMultilevel"/>
    <w:tmpl w:val="D28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C04C7E"/>
    <w:multiLevelType w:val="hybridMultilevel"/>
    <w:tmpl w:val="6F3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176F1"/>
    <w:multiLevelType w:val="hybridMultilevel"/>
    <w:tmpl w:val="A918A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246C28"/>
    <w:multiLevelType w:val="hybridMultilevel"/>
    <w:tmpl w:val="0F48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 w:numId="7">
    <w:abstractNumId w:val="7"/>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3C"/>
    <w:rsid w:val="00022010"/>
    <w:rsid w:val="00134464"/>
    <w:rsid w:val="00197E6D"/>
    <w:rsid w:val="001B27F5"/>
    <w:rsid w:val="002626C6"/>
    <w:rsid w:val="00315289"/>
    <w:rsid w:val="00316963"/>
    <w:rsid w:val="003E3AEA"/>
    <w:rsid w:val="0048394C"/>
    <w:rsid w:val="004D7A16"/>
    <w:rsid w:val="00556A38"/>
    <w:rsid w:val="005A3BE2"/>
    <w:rsid w:val="00662F6F"/>
    <w:rsid w:val="00686404"/>
    <w:rsid w:val="0068704E"/>
    <w:rsid w:val="006A1B2A"/>
    <w:rsid w:val="00736BAE"/>
    <w:rsid w:val="007E3B27"/>
    <w:rsid w:val="007E5661"/>
    <w:rsid w:val="007F495C"/>
    <w:rsid w:val="00854757"/>
    <w:rsid w:val="0087470D"/>
    <w:rsid w:val="0093753C"/>
    <w:rsid w:val="00B12965"/>
    <w:rsid w:val="00C4455B"/>
    <w:rsid w:val="00C84AB9"/>
    <w:rsid w:val="00C854DC"/>
    <w:rsid w:val="00CD1238"/>
    <w:rsid w:val="00DE3170"/>
    <w:rsid w:val="00FE0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BC65A-B521-4B64-B785-DFAF36BA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53C"/>
    <w:rPr>
      <w:color w:val="0000FF"/>
      <w:u w:val="single"/>
    </w:rPr>
  </w:style>
  <w:style w:type="paragraph" w:styleId="ListParagraph">
    <w:name w:val="List Paragraph"/>
    <w:basedOn w:val="Normal"/>
    <w:uiPriority w:val="34"/>
    <w:qFormat/>
    <w:rsid w:val="0093753C"/>
    <w:pPr>
      <w:ind w:left="720"/>
    </w:pPr>
  </w:style>
  <w:style w:type="paragraph" w:styleId="Header">
    <w:name w:val="header"/>
    <w:basedOn w:val="Normal"/>
    <w:link w:val="HeaderChar"/>
    <w:uiPriority w:val="99"/>
    <w:unhideWhenUsed/>
    <w:rsid w:val="0048394C"/>
    <w:pPr>
      <w:tabs>
        <w:tab w:val="center" w:pos="4680"/>
        <w:tab w:val="right" w:pos="9360"/>
      </w:tabs>
    </w:pPr>
  </w:style>
  <w:style w:type="character" w:customStyle="1" w:styleId="HeaderChar">
    <w:name w:val="Header Char"/>
    <w:basedOn w:val="DefaultParagraphFont"/>
    <w:link w:val="Header"/>
    <w:uiPriority w:val="99"/>
    <w:rsid w:val="0048394C"/>
    <w:rPr>
      <w:rFonts w:ascii="Times New Roman" w:hAnsi="Times New Roman" w:cs="Times New Roman"/>
      <w:sz w:val="24"/>
      <w:szCs w:val="24"/>
    </w:rPr>
  </w:style>
  <w:style w:type="paragraph" w:styleId="Footer">
    <w:name w:val="footer"/>
    <w:basedOn w:val="Normal"/>
    <w:link w:val="FooterChar"/>
    <w:uiPriority w:val="99"/>
    <w:unhideWhenUsed/>
    <w:rsid w:val="0048394C"/>
    <w:pPr>
      <w:tabs>
        <w:tab w:val="center" w:pos="4680"/>
        <w:tab w:val="right" w:pos="9360"/>
      </w:tabs>
    </w:pPr>
  </w:style>
  <w:style w:type="character" w:customStyle="1" w:styleId="FooterChar">
    <w:name w:val="Footer Char"/>
    <w:basedOn w:val="DefaultParagraphFont"/>
    <w:link w:val="Footer"/>
    <w:uiPriority w:val="99"/>
    <w:rsid w:val="004839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A3B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B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bnik@kent.edu" TargetMode="External"/><Relationship Id="rId3" Type="http://schemas.openxmlformats.org/officeDocument/2006/relationships/settings" Target="settings.xml"/><Relationship Id="rId7" Type="http://schemas.openxmlformats.org/officeDocument/2006/relationships/hyperlink" Target="mailto:eribnik@ke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Bhat</dc:creator>
  <cp:lastModifiedBy>Bob Thomas</cp:lastModifiedBy>
  <cp:revision>2</cp:revision>
  <cp:lastPrinted>2019-01-07T15:29:00Z</cp:lastPrinted>
  <dcterms:created xsi:type="dcterms:W3CDTF">2019-01-07T15:30:00Z</dcterms:created>
  <dcterms:modified xsi:type="dcterms:W3CDTF">2019-01-07T15:30:00Z</dcterms:modified>
</cp:coreProperties>
</file>