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0B" w:rsidRPr="00104AAE" w:rsidRDefault="00C51D0B" w:rsidP="00C51D0B">
      <w:pPr>
        <w:pStyle w:val="Title"/>
        <w:jc w:val="center"/>
        <w:rPr>
          <w:color w:val="222A35" w:themeColor="text2" w:themeShade="80"/>
          <w:sz w:val="38"/>
          <w:szCs w:val="38"/>
        </w:rPr>
      </w:pPr>
      <w:r w:rsidRPr="00104AAE">
        <w:rPr>
          <w:color w:val="222A35" w:themeColor="text2" w:themeShade="80"/>
          <w:sz w:val="38"/>
          <w:szCs w:val="38"/>
        </w:rPr>
        <w:t xml:space="preserve">You have arrived at your </w:t>
      </w:r>
      <w:r>
        <w:rPr>
          <w:color w:val="222A35" w:themeColor="text2" w:themeShade="80"/>
          <w:sz w:val="38"/>
          <w:szCs w:val="38"/>
        </w:rPr>
        <w:t xml:space="preserve">virtual </w:t>
      </w:r>
      <w:r w:rsidRPr="00104AAE">
        <w:rPr>
          <w:color w:val="222A35" w:themeColor="text2" w:themeShade="80"/>
          <w:sz w:val="38"/>
          <w:szCs w:val="38"/>
        </w:rPr>
        <w:t>legislative visit – What do you talk about?</w:t>
      </w:r>
    </w:p>
    <w:p w:rsidR="00C51D0B" w:rsidRPr="00165BBA" w:rsidRDefault="00C51D0B" w:rsidP="00C51D0B">
      <w:pPr>
        <w:jc w:val="both"/>
        <w:rPr>
          <w:rFonts w:ascii="Times New Roman" w:hAnsi="Times New Roman" w:cs="Times New Roman"/>
          <w:b/>
          <w:sz w:val="24"/>
          <w:szCs w:val="24"/>
        </w:rPr>
      </w:pPr>
      <w:r>
        <w:rPr>
          <w:rFonts w:ascii="Times New Roman" w:hAnsi="Times New Roman" w:cs="Times New Roman"/>
          <w:b/>
          <w:sz w:val="28"/>
          <w:szCs w:val="28"/>
        </w:rPr>
        <w:t>Telehealth – HB 122</w:t>
      </w:r>
    </w:p>
    <w:p w:rsidR="00C51D0B" w:rsidRPr="002C762A" w:rsidRDefault="00C51D0B" w:rsidP="00C51D0B">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Ohio Counseling Association </w:t>
      </w:r>
      <w:r>
        <w:rPr>
          <w:rFonts w:ascii="Times New Roman" w:eastAsia="Calibri" w:hAnsi="Times New Roman" w:cs="Times New Roman"/>
          <w:color w:val="000000"/>
          <w:sz w:val="24"/>
          <w:szCs w:val="24"/>
        </w:rPr>
        <w:t>supports House Bill 122</w:t>
      </w:r>
      <w:r w:rsidR="00AC6428">
        <w:rPr>
          <w:rFonts w:ascii="Times New Roman" w:eastAsia="Calibri" w:hAnsi="Times New Roman" w:cs="Times New Roman"/>
          <w:color w:val="000000"/>
          <w:sz w:val="24"/>
          <w:szCs w:val="24"/>
        </w:rPr>
        <w:t xml:space="preserve"> (Sponsors Reps. Mark </w:t>
      </w:r>
      <w:proofErr w:type="spellStart"/>
      <w:r w:rsidR="00AC6428">
        <w:rPr>
          <w:rFonts w:ascii="Times New Roman" w:eastAsia="Calibri" w:hAnsi="Times New Roman" w:cs="Times New Roman"/>
          <w:color w:val="000000"/>
          <w:sz w:val="24"/>
          <w:szCs w:val="24"/>
        </w:rPr>
        <w:t>Fraizer</w:t>
      </w:r>
      <w:proofErr w:type="spellEnd"/>
      <w:r w:rsidR="00AC6428">
        <w:rPr>
          <w:rFonts w:ascii="Times New Roman" w:eastAsia="Calibri" w:hAnsi="Times New Roman" w:cs="Times New Roman"/>
          <w:color w:val="000000"/>
          <w:sz w:val="24"/>
          <w:szCs w:val="24"/>
        </w:rPr>
        <w:t xml:space="preserve"> and Adam Holmes)</w:t>
      </w:r>
      <w:r>
        <w:rPr>
          <w:rFonts w:ascii="Times New Roman" w:eastAsia="Calibri" w:hAnsi="Times New Roman" w:cs="Times New Roman"/>
          <w:color w:val="000000"/>
          <w:sz w:val="24"/>
          <w:szCs w:val="24"/>
        </w:rPr>
        <w:t xml:space="preserve">, which would require </w:t>
      </w:r>
      <w:r w:rsidR="00F823F9">
        <w:rPr>
          <w:rFonts w:ascii="Times New Roman" w:eastAsia="Calibri" w:hAnsi="Times New Roman" w:cs="Times New Roman"/>
          <w:color w:val="000000"/>
          <w:sz w:val="24"/>
          <w:szCs w:val="24"/>
        </w:rPr>
        <w:t xml:space="preserve">private </w:t>
      </w:r>
      <w:r>
        <w:rPr>
          <w:rFonts w:ascii="Times New Roman" w:eastAsia="Calibri" w:hAnsi="Times New Roman" w:cs="Times New Roman"/>
          <w:color w:val="000000"/>
          <w:sz w:val="24"/>
          <w:szCs w:val="24"/>
        </w:rPr>
        <w:t xml:space="preserve">insurers to cover telehealth services by professional clinical counselors, among other health professionals. Although Ohio adopted rules prompted by the COVID-19 pandemic last year to require telehealth coverage for these services, the statutory certainty provided by HB 122 is important to ensure continued access to </w:t>
      </w:r>
      <w:r w:rsidR="00AC6428">
        <w:rPr>
          <w:rFonts w:ascii="Times New Roman" w:eastAsia="Calibri" w:hAnsi="Times New Roman" w:cs="Times New Roman"/>
          <w:color w:val="000000"/>
          <w:sz w:val="24"/>
          <w:szCs w:val="24"/>
        </w:rPr>
        <w:t xml:space="preserve">essential </w:t>
      </w:r>
      <w:r w:rsidR="00F823F9">
        <w:rPr>
          <w:rFonts w:ascii="Times New Roman" w:eastAsia="Calibri" w:hAnsi="Times New Roman" w:cs="Times New Roman"/>
          <w:color w:val="000000"/>
          <w:sz w:val="24"/>
          <w:szCs w:val="24"/>
        </w:rPr>
        <w:t xml:space="preserve">remote </w:t>
      </w:r>
      <w:r>
        <w:rPr>
          <w:rFonts w:ascii="Times New Roman" w:eastAsia="Calibri" w:hAnsi="Times New Roman" w:cs="Times New Roman"/>
          <w:color w:val="000000"/>
          <w:sz w:val="24"/>
          <w:szCs w:val="24"/>
        </w:rPr>
        <w:t>care.</w:t>
      </w:r>
      <w:r w:rsidR="001A0020">
        <w:rPr>
          <w:rFonts w:ascii="Times New Roman" w:eastAsia="Calibri" w:hAnsi="Times New Roman" w:cs="Times New Roman"/>
          <w:color w:val="000000"/>
          <w:sz w:val="24"/>
          <w:szCs w:val="24"/>
        </w:rPr>
        <w:t xml:space="preserve"> HB 122 has been voted out of </w:t>
      </w:r>
      <w:r w:rsidR="00E1229B">
        <w:rPr>
          <w:rFonts w:ascii="Times New Roman" w:eastAsia="Calibri" w:hAnsi="Times New Roman" w:cs="Times New Roman"/>
          <w:color w:val="000000"/>
          <w:sz w:val="24"/>
          <w:szCs w:val="24"/>
        </w:rPr>
        <w:t xml:space="preserve">the </w:t>
      </w:r>
      <w:r w:rsidR="001A0020">
        <w:rPr>
          <w:rFonts w:ascii="Times New Roman" w:eastAsia="Calibri" w:hAnsi="Times New Roman" w:cs="Times New Roman"/>
          <w:color w:val="000000"/>
          <w:sz w:val="24"/>
          <w:szCs w:val="24"/>
        </w:rPr>
        <w:t xml:space="preserve">House </w:t>
      </w:r>
      <w:r w:rsidR="00E1229B">
        <w:rPr>
          <w:rFonts w:ascii="Times New Roman" w:eastAsia="Calibri" w:hAnsi="Times New Roman" w:cs="Times New Roman"/>
          <w:color w:val="000000"/>
          <w:sz w:val="24"/>
          <w:szCs w:val="24"/>
        </w:rPr>
        <w:t xml:space="preserve">Insurance </w:t>
      </w:r>
      <w:r w:rsidR="001A0020">
        <w:rPr>
          <w:rFonts w:ascii="Times New Roman" w:eastAsia="Calibri" w:hAnsi="Times New Roman" w:cs="Times New Roman"/>
          <w:color w:val="000000"/>
          <w:sz w:val="24"/>
          <w:szCs w:val="24"/>
        </w:rPr>
        <w:t>Committee and is awaiting a vote on the House floor.</w:t>
      </w:r>
    </w:p>
    <w:p w:rsidR="00C51D0B" w:rsidRDefault="00C51D0B" w:rsidP="00C51D0B">
      <w:pPr>
        <w:spacing w:after="0"/>
        <w:outlineLvl w:val="0"/>
        <w:rPr>
          <w:rFonts w:ascii="Times New Roman" w:hAnsi="Times New Roman" w:cs="Times New Roman"/>
          <w:b/>
          <w:i/>
          <w:color w:val="000000" w:themeColor="text1"/>
          <w:sz w:val="24"/>
          <w:szCs w:val="24"/>
        </w:rPr>
      </w:pPr>
      <w:r w:rsidRPr="002C762A">
        <w:rPr>
          <w:rFonts w:ascii="Times New Roman" w:hAnsi="Times New Roman" w:cs="Times New Roman"/>
          <w:b/>
          <w:i/>
          <w:color w:val="000000" w:themeColor="text1"/>
          <w:sz w:val="24"/>
          <w:szCs w:val="24"/>
        </w:rPr>
        <w:t>Advocacy Talking Points</w:t>
      </w:r>
    </w:p>
    <w:p w:rsidR="00C51D0B" w:rsidRPr="002C762A" w:rsidRDefault="00C51D0B" w:rsidP="00C51D0B">
      <w:pPr>
        <w:spacing w:after="0"/>
        <w:outlineLvl w:val="0"/>
        <w:rPr>
          <w:rFonts w:ascii="Times New Roman" w:hAnsi="Times New Roman" w:cs="Times New Roman"/>
          <w:b/>
          <w:i/>
          <w:color w:val="000000" w:themeColor="text1"/>
          <w:sz w:val="24"/>
          <w:szCs w:val="24"/>
        </w:rPr>
      </w:pPr>
    </w:p>
    <w:p w:rsidR="00BE208B" w:rsidRDefault="00C51D0B" w:rsidP="00C51D0B">
      <w:pPr>
        <w:pStyle w:val="ListParagraph"/>
        <w:numPr>
          <w:ilvl w:val="0"/>
          <w:numId w:val="2"/>
        </w:numPr>
        <w:spacing w:after="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BE208B">
        <w:rPr>
          <w:rFonts w:ascii="Times New Roman" w:hAnsi="Times New Roman" w:cs="Times New Roman"/>
          <w:color w:val="000000" w:themeColor="text1"/>
          <w:sz w:val="24"/>
          <w:szCs w:val="24"/>
        </w:rPr>
        <w:t>pandemic has caused the need for mental health services to escalate – counselors are seeing more and more patients with anxiety, depression, suicidal thoughts, addiction and other diagnoses.</w:t>
      </w:r>
    </w:p>
    <w:p w:rsidR="00C51D0B" w:rsidRDefault="00BE208B" w:rsidP="00C51D0B">
      <w:pPr>
        <w:pStyle w:val="ListParagraph"/>
        <w:numPr>
          <w:ilvl w:val="0"/>
          <w:numId w:val="2"/>
        </w:numPr>
        <w:spacing w:after="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Telehealth is a critical way for patients with barriers to transportation, physical limitations or who otherwise have restricted access to care to get the treatment they need. </w:t>
      </w:r>
    </w:p>
    <w:p w:rsidR="001A0020" w:rsidRPr="00C47A1F" w:rsidRDefault="001A0020" w:rsidP="00C51D0B">
      <w:pPr>
        <w:pStyle w:val="ListParagraph"/>
        <w:numPr>
          <w:ilvl w:val="0"/>
          <w:numId w:val="2"/>
        </w:numPr>
        <w:spacing w:after="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Counselors can accommodate and care for a larger population of patients in need through telehealth. The increased access and efficiency it provides benefits patients, and high standards of care remain uncompromised. </w:t>
      </w:r>
    </w:p>
    <w:p w:rsidR="00C51D0B" w:rsidRPr="002C762A" w:rsidRDefault="00C51D0B" w:rsidP="00C51D0B">
      <w:pPr>
        <w:spacing w:after="0"/>
        <w:rPr>
          <w:rFonts w:ascii="Times New Roman" w:hAnsi="Times New Roman" w:cs="Times New Roman"/>
          <w:color w:val="000000" w:themeColor="text1"/>
          <w:sz w:val="24"/>
          <w:szCs w:val="24"/>
        </w:rPr>
      </w:pPr>
    </w:p>
    <w:p w:rsidR="00C51D0B" w:rsidRPr="002C762A" w:rsidRDefault="00C51D0B" w:rsidP="00C51D0B">
      <w:pPr>
        <w:spacing w:after="0"/>
        <w:rPr>
          <w:rFonts w:ascii="Times New Roman" w:hAnsi="Times New Roman" w:cs="Times New Roman"/>
          <w:sz w:val="24"/>
          <w:szCs w:val="24"/>
        </w:rPr>
      </w:pPr>
      <w:r>
        <w:rPr>
          <w:rFonts w:ascii="Times New Roman" w:hAnsi="Times New Roman" w:cs="Times New Roman"/>
          <w:b/>
          <w:i/>
          <w:sz w:val="24"/>
          <w:szCs w:val="24"/>
        </w:rPr>
        <w:t xml:space="preserve">LEGISLATOR </w:t>
      </w:r>
      <w:r w:rsidRPr="002C762A">
        <w:rPr>
          <w:rFonts w:ascii="Times New Roman" w:hAnsi="Times New Roman" w:cs="Times New Roman"/>
          <w:b/>
          <w:i/>
          <w:sz w:val="24"/>
          <w:szCs w:val="24"/>
        </w:rPr>
        <w:t>ASK</w:t>
      </w:r>
      <w:r w:rsidRPr="002C762A">
        <w:rPr>
          <w:rFonts w:ascii="Times New Roman" w:hAnsi="Times New Roman" w:cs="Times New Roman"/>
          <w:sz w:val="24"/>
          <w:szCs w:val="24"/>
        </w:rPr>
        <w:t>:  Please support</w:t>
      </w:r>
      <w:r w:rsidR="001A0020">
        <w:rPr>
          <w:rFonts w:ascii="Times New Roman" w:hAnsi="Times New Roman" w:cs="Times New Roman"/>
          <w:sz w:val="24"/>
          <w:szCs w:val="24"/>
        </w:rPr>
        <w:t xml:space="preserve"> the passage of</w:t>
      </w:r>
      <w:r w:rsidRPr="002C762A">
        <w:rPr>
          <w:rFonts w:ascii="Times New Roman" w:hAnsi="Times New Roman" w:cs="Times New Roman"/>
          <w:sz w:val="24"/>
          <w:szCs w:val="24"/>
        </w:rPr>
        <w:t xml:space="preserve"> </w:t>
      </w:r>
      <w:r w:rsidR="001A0020">
        <w:rPr>
          <w:rFonts w:ascii="Times New Roman" w:hAnsi="Times New Roman" w:cs="Times New Roman"/>
          <w:sz w:val="24"/>
          <w:szCs w:val="24"/>
        </w:rPr>
        <w:t>HB 122</w:t>
      </w:r>
      <w:r>
        <w:rPr>
          <w:rFonts w:ascii="Times New Roman" w:hAnsi="Times New Roman" w:cs="Times New Roman"/>
          <w:sz w:val="24"/>
          <w:szCs w:val="24"/>
        </w:rPr>
        <w:t>.</w:t>
      </w:r>
    </w:p>
    <w:p w:rsidR="00C51D0B" w:rsidRPr="002C762A" w:rsidRDefault="00C51D0B" w:rsidP="00C51D0B">
      <w:pPr>
        <w:spacing w:after="0"/>
        <w:rPr>
          <w:rFonts w:ascii="Times New Roman" w:hAnsi="Times New Roman" w:cs="Times New Roman"/>
          <w:sz w:val="24"/>
          <w:szCs w:val="24"/>
        </w:rPr>
      </w:pPr>
    </w:p>
    <w:p w:rsidR="00C51D0B" w:rsidRDefault="00C51D0B" w:rsidP="00C51D0B">
      <w:pPr>
        <w:spacing w:after="0"/>
        <w:rPr>
          <w:rFonts w:ascii="Times New Roman" w:hAnsi="Times New Roman" w:cs="Times New Roman"/>
          <w:b/>
          <w:sz w:val="26"/>
          <w:szCs w:val="26"/>
        </w:rPr>
      </w:pPr>
    </w:p>
    <w:p w:rsidR="00C51D0B" w:rsidRPr="002C762A" w:rsidRDefault="001A0020" w:rsidP="00C51D0B">
      <w:pPr>
        <w:spacing w:after="0"/>
        <w:rPr>
          <w:rFonts w:ascii="Times New Roman" w:hAnsi="Times New Roman" w:cs="Times New Roman"/>
          <w:b/>
          <w:sz w:val="28"/>
          <w:szCs w:val="28"/>
        </w:rPr>
      </w:pPr>
      <w:r>
        <w:rPr>
          <w:rFonts w:ascii="Times New Roman" w:hAnsi="Times New Roman" w:cs="Times New Roman"/>
          <w:b/>
          <w:sz w:val="28"/>
          <w:szCs w:val="28"/>
        </w:rPr>
        <w:t>Oppose Universal Licensing – SB 131 and HB 203</w:t>
      </w:r>
    </w:p>
    <w:p w:rsidR="00C51D0B" w:rsidRPr="002C762A" w:rsidRDefault="00C51D0B" w:rsidP="00C51D0B">
      <w:pPr>
        <w:spacing w:after="0"/>
        <w:rPr>
          <w:rFonts w:ascii="Times New Roman" w:hAnsi="Times New Roman" w:cs="Times New Roman"/>
          <w:sz w:val="24"/>
          <w:szCs w:val="24"/>
        </w:rPr>
      </w:pPr>
      <w:r w:rsidRPr="002C762A">
        <w:rPr>
          <w:rFonts w:ascii="Times New Roman" w:hAnsi="Times New Roman" w:cs="Times New Roman"/>
          <w:b/>
          <w:sz w:val="24"/>
          <w:szCs w:val="24"/>
        </w:rPr>
        <w:br/>
      </w:r>
      <w:r w:rsidRPr="002C762A">
        <w:rPr>
          <w:rFonts w:ascii="Times New Roman" w:hAnsi="Times New Roman" w:cs="Times New Roman"/>
          <w:sz w:val="24"/>
          <w:szCs w:val="24"/>
        </w:rPr>
        <w:t xml:space="preserve">OCA </w:t>
      </w:r>
      <w:r w:rsidR="00AA30CA">
        <w:rPr>
          <w:rFonts w:ascii="Times New Roman" w:hAnsi="Times New Roman" w:cs="Times New Roman"/>
          <w:sz w:val="24"/>
          <w:szCs w:val="24"/>
        </w:rPr>
        <w:t xml:space="preserve">opposes the broad-brush approach that SB 131 </w:t>
      </w:r>
      <w:r w:rsidR="00AC6428">
        <w:rPr>
          <w:rFonts w:ascii="Times New Roman" w:hAnsi="Times New Roman" w:cs="Times New Roman"/>
          <w:sz w:val="24"/>
          <w:szCs w:val="24"/>
        </w:rPr>
        <w:t xml:space="preserve">(Sponsors Sens. Kristina </w:t>
      </w:r>
      <w:proofErr w:type="spellStart"/>
      <w:r w:rsidR="00AC6428">
        <w:rPr>
          <w:rFonts w:ascii="Times New Roman" w:hAnsi="Times New Roman" w:cs="Times New Roman"/>
          <w:sz w:val="24"/>
          <w:szCs w:val="24"/>
        </w:rPr>
        <w:t>Roegner</w:t>
      </w:r>
      <w:proofErr w:type="spellEnd"/>
      <w:r w:rsidR="00AC6428">
        <w:rPr>
          <w:rFonts w:ascii="Times New Roman" w:hAnsi="Times New Roman" w:cs="Times New Roman"/>
          <w:sz w:val="24"/>
          <w:szCs w:val="24"/>
        </w:rPr>
        <w:t xml:space="preserve"> and Rob </w:t>
      </w:r>
      <w:proofErr w:type="spellStart"/>
      <w:r w:rsidR="00AC6428">
        <w:rPr>
          <w:rFonts w:ascii="Times New Roman" w:hAnsi="Times New Roman" w:cs="Times New Roman"/>
          <w:sz w:val="24"/>
          <w:szCs w:val="24"/>
        </w:rPr>
        <w:t>McColley</w:t>
      </w:r>
      <w:proofErr w:type="spellEnd"/>
      <w:r w:rsidR="00AC6428">
        <w:rPr>
          <w:rFonts w:ascii="Times New Roman" w:hAnsi="Times New Roman" w:cs="Times New Roman"/>
          <w:sz w:val="24"/>
          <w:szCs w:val="24"/>
        </w:rPr>
        <w:t xml:space="preserve">) </w:t>
      </w:r>
      <w:r w:rsidR="00AA30CA">
        <w:rPr>
          <w:rFonts w:ascii="Times New Roman" w:hAnsi="Times New Roman" w:cs="Times New Roman"/>
          <w:sz w:val="24"/>
          <w:szCs w:val="24"/>
        </w:rPr>
        <w:t xml:space="preserve">and HB 203 </w:t>
      </w:r>
      <w:r w:rsidR="00AC6428">
        <w:rPr>
          <w:rFonts w:ascii="Times New Roman" w:hAnsi="Times New Roman" w:cs="Times New Roman"/>
          <w:sz w:val="24"/>
          <w:szCs w:val="24"/>
        </w:rPr>
        <w:t xml:space="preserve">(Sponsor Rep. Jena Powell) </w:t>
      </w:r>
      <w:r w:rsidR="00AA30CA">
        <w:rPr>
          <w:rFonts w:ascii="Times New Roman" w:hAnsi="Times New Roman" w:cs="Times New Roman"/>
          <w:sz w:val="24"/>
          <w:szCs w:val="24"/>
        </w:rPr>
        <w:t>take to licensing counselors and other professionals in Ohio</w:t>
      </w:r>
      <w:r>
        <w:rPr>
          <w:rFonts w:ascii="Times New Roman" w:hAnsi="Times New Roman" w:cs="Times New Roman"/>
          <w:sz w:val="24"/>
          <w:szCs w:val="24"/>
        </w:rPr>
        <w:t>.</w:t>
      </w:r>
      <w:r w:rsidR="00AA30CA">
        <w:rPr>
          <w:rFonts w:ascii="Times New Roman" w:hAnsi="Times New Roman" w:cs="Times New Roman"/>
          <w:sz w:val="24"/>
          <w:szCs w:val="24"/>
        </w:rPr>
        <w:t xml:space="preserve"> Universal licensing bills have been reintroduced again this General Assembly to allow professionals licensed in another state with recent experience working in that profession to be granted licensure in Ohio with little additional qualifiers or oversight. Neither bill has received a hearing yet, but last General Assembly the Senate version of the bill passed out of committee and was supported by several senators. </w:t>
      </w:r>
    </w:p>
    <w:p w:rsidR="00C51D0B" w:rsidRPr="002C762A" w:rsidRDefault="00C51D0B" w:rsidP="00C51D0B">
      <w:pPr>
        <w:spacing w:after="0"/>
        <w:rPr>
          <w:rFonts w:ascii="Times New Roman" w:hAnsi="Times New Roman" w:cs="Times New Roman"/>
          <w:sz w:val="24"/>
          <w:szCs w:val="24"/>
        </w:rPr>
      </w:pPr>
    </w:p>
    <w:p w:rsidR="00C51D0B" w:rsidRPr="002C762A" w:rsidRDefault="00C51D0B" w:rsidP="00C51D0B">
      <w:pPr>
        <w:spacing w:after="0"/>
        <w:outlineLvl w:val="0"/>
        <w:rPr>
          <w:rFonts w:ascii="Times New Roman" w:hAnsi="Times New Roman" w:cs="Times New Roman"/>
          <w:b/>
          <w:i/>
          <w:color w:val="000000" w:themeColor="text1"/>
          <w:sz w:val="24"/>
          <w:szCs w:val="24"/>
        </w:rPr>
      </w:pPr>
      <w:r w:rsidRPr="002C762A">
        <w:rPr>
          <w:rFonts w:ascii="Times New Roman" w:hAnsi="Times New Roman" w:cs="Times New Roman"/>
          <w:b/>
          <w:i/>
          <w:color w:val="000000" w:themeColor="text1"/>
          <w:sz w:val="24"/>
          <w:szCs w:val="24"/>
        </w:rPr>
        <w:t>Advocacy Talking Points</w:t>
      </w:r>
    </w:p>
    <w:p w:rsidR="00C51D0B" w:rsidRPr="00234EA2" w:rsidRDefault="00C51D0B" w:rsidP="00C51D0B">
      <w:pPr>
        <w:spacing w:after="0"/>
        <w:outlineLvl w:val="0"/>
        <w:rPr>
          <w:rFonts w:ascii="Times New Roman" w:hAnsi="Times New Roman" w:cs="Times New Roman"/>
          <w:color w:val="000000" w:themeColor="text1"/>
          <w:sz w:val="24"/>
          <w:szCs w:val="24"/>
        </w:rPr>
      </w:pPr>
      <w:r w:rsidRPr="00234EA2">
        <w:rPr>
          <w:rFonts w:ascii="Times New Roman" w:hAnsi="Times New Roman" w:cs="Times New Roman"/>
          <w:color w:val="000000" w:themeColor="text1"/>
          <w:sz w:val="24"/>
          <w:szCs w:val="24"/>
        </w:rPr>
        <w:t xml:space="preserve"> </w:t>
      </w:r>
    </w:p>
    <w:p w:rsidR="00AA30CA" w:rsidRPr="00AA30CA" w:rsidRDefault="00AA30CA" w:rsidP="00C51D0B">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Universal licensing bills are a </w:t>
      </w:r>
      <w:r w:rsidR="00AC6428">
        <w:rPr>
          <w:rFonts w:ascii="Times New Roman" w:hAnsi="Times New Roman" w:cs="Times New Roman"/>
          <w:color w:val="000000" w:themeColor="text1"/>
          <w:sz w:val="24"/>
          <w:szCs w:val="24"/>
        </w:rPr>
        <w:t xml:space="preserve">broad-brush approach to what should be a thoughtful and careful licensing process. </w:t>
      </w:r>
    </w:p>
    <w:p w:rsidR="00AA30CA" w:rsidRPr="00AA30CA" w:rsidRDefault="00AA30CA" w:rsidP="00C51D0B">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 has strong, </w:t>
      </w:r>
      <w:r w:rsidR="00184B72">
        <w:rPr>
          <w:rFonts w:ascii="Times New Roman" w:hAnsi="Times New Roman" w:cs="Times New Roman"/>
          <w:color w:val="000000" w:themeColor="text1"/>
          <w:sz w:val="24"/>
          <w:szCs w:val="24"/>
        </w:rPr>
        <w:t>rigorous</w:t>
      </w:r>
      <w:r>
        <w:rPr>
          <w:rFonts w:ascii="Times New Roman" w:hAnsi="Times New Roman" w:cs="Times New Roman"/>
          <w:color w:val="000000" w:themeColor="text1"/>
          <w:sz w:val="24"/>
          <w:szCs w:val="24"/>
        </w:rPr>
        <w:t xml:space="preserve"> standards of counselor licensure. Universal licensing threatens to lower those standards and allow counselors uninformed on Ohio’s laws and rules to treat patients in our state.</w:t>
      </w:r>
    </w:p>
    <w:p w:rsidR="00C51D0B" w:rsidRPr="00AA30CA" w:rsidRDefault="00AA30CA" w:rsidP="00AA30CA">
      <w:pPr>
        <w:pStyle w:val="ListParagraph"/>
        <w:numPr>
          <w:ilvl w:val="0"/>
          <w:numId w:val="1"/>
        </w:numPr>
        <w:spacing w:after="0" w:line="240" w:lineRule="auto"/>
        <w:rPr>
          <w:rFonts w:ascii="Times New Roman" w:hAnsi="Times New Roman" w:cs="Times New Roman"/>
          <w:b/>
          <w:i/>
          <w:sz w:val="24"/>
          <w:szCs w:val="24"/>
        </w:rPr>
      </w:pPr>
      <w:r>
        <w:rPr>
          <w:rFonts w:ascii="Times New Roman" w:hAnsi="Times New Roman" w:cs="Times New Roman"/>
          <w:color w:val="000000" w:themeColor="text1"/>
          <w:sz w:val="24"/>
          <w:szCs w:val="24"/>
        </w:rPr>
        <w:t xml:space="preserve">Professional clinical counselors in Ohio are allowed to diagnose and treat mental </w:t>
      </w:r>
      <w:r w:rsidR="00AC6428">
        <w:rPr>
          <w:rFonts w:ascii="Times New Roman" w:hAnsi="Times New Roman" w:cs="Times New Roman"/>
          <w:color w:val="000000" w:themeColor="text1"/>
          <w:sz w:val="24"/>
          <w:szCs w:val="24"/>
        </w:rPr>
        <w:t>and emotional disorders, but few other states allow that scope of practice. Although SB 131’s language does prohibit a licensee from practicing in a way that exceeds their training, there is no reliable way to enforce this under the bill.</w:t>
      </w:r>
    </w:p>
    <w:p w:rsidR="00AA30CA" w:rsidRPr="00AC6428" w:rsidRDefault="00AA30CA" w:rsidP="00AA30CA">
      <w:pPr>
        <w:pStyle w:val="ListParagraph"/>
        <w:numPr>
          <w:ilvl w:val="0"/>
          <w:numId w:val="1"/>
        </w:numPr>
        <w:spacing w:after="0" w:line="240" w:lineRule="auto"/>
        <w:rPr>
          <w:rFonts w:ascii="Times New Roman" w:hAnsi="Times New Roman" w:cs="Times New Roman"/>
          <w:b/>
          <w:i/>
          <w:sz w:val="24"/>
          <w:szCs w:val="24"/>
        </w:rPr>
      </w:pPr>
      <w:r>
        <w:rPr>
          <w:rFonts w:ascii="Times New Roman" w:hAnsi="Times New Roman" w:cs="Times New Roman"/>
          <w:sz w:val="24"/>
          <w:szCs w:val="24"/>
        </w:rPr>
        <w:lastRenderedPageBreak/>
        <w:t xml:space="preserve">Universal licensing gives a leg up to out-of-state residents over hardworking Ohio professionals and disincentivizes people from moving to our state and becoming part of our workforce and tax base. </w:t>
      </w:r>
    </w:p>
    <w:p w:rsidR="00AA30CA" w:rsidRPr="00AA30CA" w:rsidRDefault="00AA30CA" w:rsidP="00AA30CA">
      <w:pPr>
        <w:spacing w:after="0" w:line="240" w:lineRule="auto"/>
        <w:rPr>
          <w:rFonts w:ascii="Times New Roman" w:hAnsi="Times New Roman" w:cs="Times New Roman"/>
          <w:b/>
          <w:i/>
          <w:sz w:val="24"/>
          <w:szCs w:val="24"/>
        </w:rPr>
      </w:pPr>
    </w:p>
    <w:p w:rsidR="00C51D0B" w:rsidRPr="002C762A" w:rsidRDefault="00C51D0B" w:rsidP="00C51D0B">
      <w:pPr>
        <w:spacing w:after="0"/>
        <w:rPr>
          <w:rFonts w:ascii="Times New Roman" w:hAnsi="Times New Roman" w:cs="Times New Roman"/>
          <w:sz w:val="24"/>
          <w:szCs w:val="24"/>
        </w:rPr>
      </w:pPr>
      <w:r>
        <w:rPr>
          <w:rFonts w:ascii="Times New Roman" w:hAnsi="Times New Roman" w:cs="Times New Roman"/>
          <w:b/>
          <w:i/>
          <w:sz w:val="24"/>
          <w:szCs w:val="24"/>
        </w:rPr>
        <w:t>LEGISLATOR</w:t>
      </w:r>
      <w:r w:rsidRPr="002C762A">
        <w:rPr>
          <w:rFonts w:ascii="Times New Roman" w:hAnsi="Times New Roman" w:cs="Times New Roman"/>
          <w:b/>
          <w:i/>
          <w:sz w:val="24"/>
          <w:szCs w:val="24"/>
        </w:rPr>
        <w:t xml:space="preserve"> ASK</w:t>
      </w:r>
      <w:r w:rsidRPr="002C762A">
        <w:rPr>
          <w:rFonts w:ascii="Times New Roman" w:hAnsi="Times New Roman" w:cs="Times New Roman"/>
          <w:sz w:val="24"/>
          <w:szCs w:val="24"/>
        </w:rPr>
        <w:t xml:space="preserve">: Please </w:t>
      </w:r>
      <w:r w:rsidR="00AC6428">
        <w:rPr>
          <w:rFonts w:ascii="Times New Roman" w:hAnsi="Times New Roman" w:cs="Times New Roman"/>
          <w:sz w:val="24"/>
          <w:szCs w:val="24"/>
        </w:rPr>
        <w:t>oppose universal licensing legislation in Ohio, SB 131 and HB 203.</w:t>
      </w:r>
    </w:p>
    <w:p w:rsidR="00C51D0B" w:rsidRPr="002C762A" w:rsidRDefault="00C51D0B" w:rsidP="00C51D0B">
      <w:pPr>
        <w:spacing w:after="0"/>
        <w:rPr>
          <w:rFonts w:ascii="Times New Roman" w:hAnsi="Times New Roman" w:cs="Times New Roman"/>
          <w:sz w:val="24"/>
          <w:szCs w:val="24"/>
        </w:rPr>
      </w:pPr>
    </w:p>
    <w:p w:rsidR="00C51D0B" w:rsidRDefault="00C51D0B" w:rsidP="00C51D0B">
      <w:pPr>
        <w:spacing w:after="0"/>
        <w:rPr>
          <w:rFonts w:ascii="Times New Roman" w:hAnsi="Times New Roman" w:cs="Times New Roman"/>
          <w:sz w:val="24"/>
          <w:szCs w:val="24"/>
        </w:rPr>
      </w:pPr>
    </w:p>
    <w:p w:rsidR="00C51D0B" w:rsidRPr="00165BBA" w:rsidRDefault="00AC6428" w:rsidP="00C51D0B">
      <w:pPr>
        <w:spacing w:after="0"/>
        <w:rPr>
          <w:rFonts w:ascii="Times New Roman" w:hAnsi="Times New Roman" w:cs="Times New Roman"/>
          <w:b/>
          <w:sz w:val="28"/>
          <w:szCs w:val="28"/>
        </w:rPr>
      </w:pPr>
      <w:r>
        <w:rPr>
          <w:rFonts w:ascii="Times New Roman" w:hAnsi="Times New Roman" w:cs="Times New Roman"/>
          <w:b/>
          <w:sz w:val="28"/>
          <w:szCs w:val="28"/>
        </w:rPr>
        <w:t>Conversion Therapy</w:t>
      </w:r>
      <w:r w:rsidR="00184B72">
        <w:rPr>
          <w:rFonts w:ascii="Times New Roman" w:hAnsi="Times New Roman" w:cs="Times New Roman"/>
          <w:b/>
          <w:sz w:val="28"/>
          <w:szCs w:val="28"/>
        </w:rPr>
        <w:t xml:space="preserve"> </w:t>
      </w:r>
      <w:r w:rsidR="001A4D8E">
        <w:rPr>
          <w:rFonts w:ascii="Times New Roman" w:hAnsi="Times New Roman" w:cs="Times New Roman"/>
          <w:b/>
          <w:sz w:val="28"/>
          <w:szCs w:val="28"/>
        </w:rPr>
        <w:t xml:space="preserve">Ban </w:t>
      </w:r>
      <w:r w:rsidR="00184B72">
        <w:rPr>
          <w:rFonts w:ascii="Times New Roman" w:hAnsi="Times New Roman" w:cs="Times New Roman"/>
          <w:b/>
          <w:sz w:val="28"/>
          <w:szCs w:val="28"/>
        </w:rPr>
        <w:t>– SB 50</w:t>
      </w:r>
    </w:p>
    <w:p w:rsidR="00C51D0B" w:rsidRDefault="00C51D0B" w:rsidP="00C51D0B">
      <w:pPr>
        <w:spacing w:after="0"/>
        <w:rPr>
          <w:rFonts w:ascii="Times New Roman" w:hAnsi="Times New Roman" w:cs="Times New Roman"/>
          <w:b/>
          <w:sz w:val="24"/>
          <w:szCs w:val="24"/>
        </w:rPr>
      </w:pPr>
    </w:p>
    <w:p w:rsidR="00C51D0B" w:rsidRDefault="00184B72" w:rsidP="00AC6428">
      <w:pPr>
        <w:spacing w:after="0"/>
        <w:rPr>
          <w:rFonts w:ascii="Times New Roman" w:hAnsi="Times New Roman" w:cs="Times New Roman"/>
          <w:sz w:val="24"/>
          <w:szCs w:val="24"/>
        </w:rPr>
      </w:pPr>
      <w:r>
        <w:rPr>
          <w:rFonts w:ascii="Times New Roman" w:hAnsi="Times New Roman" w:cs="Times New Roman"/>
          <w:sz w:val="24"/>
          <w:szCs w:val="24"/>
        </w:rPr>
        <w:t xml:space="preserve">SB 50 (Sponsors Sens. Nickie Antonio and Tina </w:t>
      </w:r>
      <w:proofErr w:type="spellStart"/>
      <w:r>
        <w:rPr>
          <w:rFonts w:ascii="Times New Roman" w:hAnsi="Times New Roman" w:cs="Times New Roman"/>
          <w:sz w:val="24"/>
          <w:szCs w:val="24"/>
        </w:rPr>
        <w:t>Maharath</w:t>
      </w:r>
      <w:proofErr w:type="spellEnd"/>
      <w:r>
        <w:rPr>
          <w:rFonts w:ascii="Times New Roman" w:hAnsi="Times New Roman" w:cs="Times New Roman"/>
          <w:sz w:val="24"/>
          <w:szCs w:val="24"/>
        </w:rPr>
        <w:t>) ban</w:t>
      </w:r>
      <w:r w:rsidR="001A4D8E">
        <w:rPr>
          <w:rFonts w:ascii="Times New Roman" w:hAnsi="Times New Roman" w:cs="Times New Roman"/>
          <w:sz w:val="24"/>
          <w:szCs w:val="24"/>
        </w:rPr>
        <w:t>s</w:t>
      </w:r>
      <w:r>
        <w:rPr>
          <w:rFonts w:ascii="Times New Roman" w:hAnsi="Times New Roman" w:cs="Times New Roman"/>
          <w:sz w:val="24"/>
          <w:szCs w:val="24"/>
        </w:rPr>
        <w:t xml:space="preserve"> healthcare providers from </w:t>
      </w:r>
      <w:r w:rsidR="001A4D8E">
        <w:rPr>
          <w:rFonts w:ascii="Times New Roman" w:hAnsi="Times New Roman" w:cs="Times New Roman"/>
          <w:sz w:val="24"/>
          <w:szCs w:val="24"/>
        </w:rPr>
        <w:t xml:space="preserve">engaging in conversion therapy, used to change a client’s sexual orientation, when treating minor patients and requires boards to suspend or revoke licenses for violations. </w:t>
      </w:r>
      <w:r w:rsidR="005104BB">
        <w:rPr>
          <w:rFonts w:ascii="Times New Roman" w:hAnsi="Times New Roman" w:cs="Times New Roman"/>
          <w:sz w:val="24"/>
          <w:szCs w:val="24"/>
        </w:rPr>
        <w:t xml:space="preserve">The bill has not yet had a hearing. </w:t>
      </w:r>
      <w:r w:rsidR="00C51D0B">
        <w:rPr>
          <w:rFonts w:ascii="Times New Roman" w:hAnsi="Times New Roman" w:cs="Times New Roman"/>
          <w:sz w:val="24"/>
          <w:szCs w:val="24"/>
        </w:rPr>
        <w:t xml:space="preserve">Currently, counselors in Ohio </w:t>
      </w:r>
      <w:r>
        <w:rPr>
          <w:rFonts w:ascii="Times New Roman" w:hAnsi="Times New Roman" w:cs="Times New Roman"/>
          <w:sz w:val="24"/>
          <w:szCs w:val="24"/>
        </w:rPr>
        <w:t>can be disciplined by the</w:t>
      </w:r>
      <w:r w:rsidR="005104BB">
        <w:rPr>
          <w:rFonts w:ascii="Times New Roman" w:hAnsi="Times New Roman" w:cs="Times New Roman"/>
          <w:sz w:val="24"/>
          <w:szCs w:val="24"/>
        </w:rPr>
        <w:t xml:space="preserve"> CSWMFT Board for engaging in conversion therapy and OCA has a strong, longstanding position in opposition to the practice. </w:t>
      </w:r>
    </w:p>
    <w:p w:rsidR="00C51D0B" w:rsidRDefault="00C51D0B" w:rsidP="00C51D0B">
      <w:pPr>
        <w:spacing w:after="0"/>
        <w:rPr>
          <w:rFonts w:ascii="Times New Roman" w:hAnsi="Times New Roman" w:cs="Times New Roman"/>
          <w:sz w:val="24"/>
          <w:szCs w:val="24"/>
        </w:rPr>
      </w:pPr>
    </w:p>
    <w:p w:rsidR="00C51D0B" w:rsidRPr="002C762A" w:rsidRDefault="00C51D0B" w:rsidP="00C51D0B">
      <w:pPr>
        <w:spacing w:after="0"/>
        <w:outlineLvl w:val="0"/>
        <w:rPr>
          <w:rFonts w:ascii="Times New Roman" w:hAnsi="Times New Roman" w:cs="Times New Roman"/>
          <w:b/>
          <w:i/>
          <w:color w:val="000000" w:themeColor="text1"/>
          <w:sz w:val="24"/>
          <w:szCs w:val="24"/>
        </w:rPr>
      </w:pPr>
      <w:r w:rsidRPr="002C762A">
        <w:rPr>
          <w:rFonts w:ascii="Times New Roman" w:hAnsi="Times New Roman" w:cs="Times New Roman"/>
          <w:b/>
          <w:i/>
          <w:color w:val="000000" w:themeColor="text1"/>
          <w:sz w:val="24"/>
          <w:szCs w:val="24"/>
        </w:rPr>
        <w:t>Advocacy Talking Points</w:t>
      </w:r>
    </w:p>
    <w:p w:rsidR="00C51D0B" w:rsidRDefault="00C51D0B" w:rsidP="00C51D0B">
      <w:pPr>
        <w:spacing w:after="0"/>
        <w:rPr>
          <w:rFonts w:ascii="Times New Roman" w:hAnsi="Times New Roman" w:cs="Times New Roman"/>
          <w:sz w:val="24"/>
          <w:szCs w:val="24"/>
        </w:rPr>
      </w:pPr>
    </w:p>
    <w:p w:rsidR="00C51D0B" w:rsidRDefault="00184B72" w:rsidP="00C51D0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Professional counselors in Ohio are bound by their code of ethics to do no harm</w:t>
      </w:r>
      <w:r w:rsidR="001A4D8E">
        <w:rPr>
          <w:rFonts w:ascii="Times New Roman" w:hAnsi="Times New Roman" w:cs="Times New Roman"/>
          <w:sz w:val="24"/>
          <w:szCs w:val="24"/>
        </w:rPr>
        <w:t>, to promote client welfare and to respect their clients’ dignity</w:t>
      </w:r>
      <w:r>
        <w:rPr>
          <w:rFonts w:ascii="Times New Roman" w:hAnsi="Times New Roman" w:cs="Times New Roman"/>
          <w:sz w:val="24"/>
          <w:szCs w:val="24"/>
        </w:rPr>
        <w:t xml:space="preserve">. Conversion therapy </w:t>
      </w:r>
      <w:r w:rsidR="001A4D8E">
        <w:rPr>
          <w:rFonts w:ascii="Times New Roman" w:hAnsi="Times New Roman" w:cs="Times New Roman"/>
          <w:sz w:val="24"/>
          <w:szCs w:val="24"/>
        </w:rPr>
        <w:t xml:space="preserve">violates this code and has been proven to harm patients by causing depression, shame, self-hatred, substance abuse, suicidal thoughts and social withdrawal. </w:t>
      </w:r>
    </w:p>
    <w:p w:rsidR="001A4D8E" w:rsidRDefault="001A4D8E" w:rsidP="00C51D0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Conversion therapy is not a proven or endorsed treatment modality - the DSM does not consider homosexuality a mental disorder in need of treatment and there is no scientific evidence that conversion therapy is effective in changing sexual orientation or attraction. The American Counseling Association, The American Psychological Association and the American Psychiatric Association have all denounced conversion therapy. </w:t>
      </w:r>
    </w:p>
    <w:p w:rsidR="005104BB" w:rsidRPr="005449F4" w:rsidRDefault="005104BB" w:rsidP="00C51D0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Ohio CSWMFT Board can discipline licensees for engaging in conversion therapy because it is harmful and unproven. SB 50 would align statute with existing Board policy and strengthen the protections for patients who may be subjected to this harmful practice. </w:t>
      </w:r>
    </w:p>
    <w:p w:rsidR="00C51D0B" w:rsidRDefault="00C51D0B" w:rsidP="00C51D0B">
      <w:pPr>
        <w:spacing w:after="0"/>
        <w:rPr>
          <w:rFonts w:ascii="Times New Roman" w:hAnsi="Times New Roman" w:cs="Times New Roman"/>
          <w:sz w:val="24"/>
          <w:szCs w:val="24"/>
        </w:rPr>
      </w:pPr>
      <w:bookmarkStart w:id="0" w:name="_GoBack"/>
      <w:bookmarkEnd w:id="0"/>
    </w:p>
    <w:p w:rsidR="00C51D0B" w:rsidRPr="008026D2" w:rsidRDefault="00C51D0B" w:rsidP="00C51D0B">
      <w:pPr>
        <w:spacing w:after="0"/>
        <w:rPr>
          <w:rFonts w:ascii="Times New Roman" w:hAnsi="Times New Roman" w:cs="Times New Roman"/>
          <w:sz w:val="24"/>
          <w:szCs w:val="24"/>
        </w:rPr>
      </w:pPr>
      <w:proofErr w:type="spellStart"/>
      <w:r>
        <w:rPr>
          <w:rFonts w:ascii="Times New Roman" w:hAnsi="Times New Roman" w:cs="Times New Roman"/>
          <w:b/>
          <w:i/>
          <w:sz w:val="24"/>
          <w:szCs w:val="24"/>
        </w:rPr>
        <w:t>L</w:t>
      </w:r>
      <w:proofErr w:type="spellEnd"/>
      <w:r>
        <w:rPr>
          <w:rFonts w:ascii="Times New Roman" w:hAnsi="Times New Roman" w:cs="Times New Roman"/>
          <w:b/>
          <w:i/>
          <w:sz w:val="24"/>
          <w:szCs w:val="24"/>
        </w:rPr>
        <w:t xml:space="preserve">EGISLATOR ASK:  </w:t>
      </w:r>
      <w:r>
        <w:rPr>
          <w:rFonts w:ascii="Times New Roman" w:hAnsi="Times New Roman" w:cs="Times New Roman"/>
          <w:sz w:val="24"/>
          <w:szCs w:val="24"/>
        </w:rPr>
        <w:t xml:space="preserve">Please support </w:t>
      </w:r>
      <w:r w:rsidR="005104BB">
        <w:rPr>
          <w:rFonts w:ascii="Times New Roman" w:hAnsi="Times New Roman" w:cs="Times New Roman"/>
          <w:sz w:val="24"/>
          <w:szCs w:val="24"/>
        </w:rPr>
        <w:t xml:space="preserve">a ban on conversion therapy for minors, SB 50. </w:t>
      </w:r>
    </w:p>
    <w:p w:rsidR="00C51D0B" w:rsidRPr="00C51D0B" w:rsidRDefault="00C51D0B">
      <w:pPr>
        <w:rPr>
          <w:b/>
        </w:rPr>
      </w:pPr>
    </w:p>
    <w:sectPr w:rsidR="00C51D0B" w:rsidRPr="00C51D0B" w:rsidSect="004146DE">
      <w:pgSz w:w="12240" w:h="15840"/>
      <w:pgMar w:top="720" w:right="720" w:bottom="720" w:left="720" w:header="720" w:footer="720"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A97"/>
    <w:multiLevelType w:val="hybridMultilevel"/>
    <w:tmpl w:val="033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5153B"/>
    <w:multiLevelType w:val="hybridMultilevel"/>
    <w:tmpl w:val="76C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00489"/>
    <w:multiLevelType w:val="hybridMultilevel"/>
    <w:tmpl w:val="56B0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0B"/>
    <w:rsid w:val="00184B72"/>
    <w:rsid w:val="001A0020"/>
    <w:rsid w:val="001A4D8E"/>
    <w:rsid w:val="005104BB"/>
    <w:rsid w:val="00AA30CA"/>
    <w:rsid w:val="00AC6428"/>
    <w:rsid w:val="00BE208B"/>
    <w:rsid w:val="00BE32F7"/>
    <w:rsid w:val="00C51D0B"/>
    <w:rsid w:val="00E1229B"/>
    <w:rsid w:val="00F8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81A8"/>
  <w15:chartTrackingRefBased/>
  <w15:docId w15:val="{1E2B5D69-E487-8A41-8D07-EC5AC006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D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1D0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1D0B"/>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C51D0B"/>
    <w:pPr>
      <w:spacing w:after="160" w:line="259" w:lineRule="auto"/>
      <w:ind w:left="720"/>
      <w:contextualSpacing/>
    </w:pPr>
  </w:style>
  <w:style w:type="character" w:styleId="Hyperlink">
    <w:name w:val="Hyperlink"/>
    <w:basedOn w:val="DefaultParagraphFont"/>
    <w:uiPriority w:val="99"/>
    <w:unhideWhenUsed/>
    <w:rsid w:val="00C51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2021-04-01T19:40:00Z</dcterms:created>
  <dcterms:modified xsi:type="dcterms:W3CDTF">2021-04-06T17:24:00Z</dcterms:modified>
</cp:coreProperties>
</file>